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144A" w14:textId="0CE1F6BB" w:rsidR="00EA16AC" w:rsidRDefault="00F47CDF" w:rsidP="00EA16AC">
      <w:pPr>
        <w:pageBreakBefore/>
        <w:spacing w:before="240"/>
        <w:jc w:val="center"/>
        <w:rPr>
          <w:sz w:val="28"/>
          <w:szCs w:val="28"/>
        </w:rPr>
      </w:pPr>
      <w:r w:rsidRPr="00095313">
        <w:rPr>
          <w:b/>
          <w:sz w:val="28"/>
          <w:szCs w:val="28"/>
        </w:rPr>
        <w:t>Intern</w:t>
      </w:r>
      <w:r w:rsidRPr="00095313">
        <w:rPr>
          <w:sz w:val="28"/>
          <w:szCs w:val="28"/>
        </w:rPr>
        <w:t xml:space="preserve"> – </w:t>
      </w:r>
      <w:r w:rsidR="00943F4C">
        <w:rPr>
          <w:sz w:val="28"/>
          <w:szCs w:val="28"/>
        </w:rPr>
        <w:t xml:space="preserve">Project Assistance </w:t>
      </w:r>
    </w:p>
    <w:p w14:paraId="18D8AF24" w14:textId="4BC3C8DA" w:rsidR="00EA16AC" w:rsidRDefault="00EA16AC" w:rsidP="00EA16AC">
      <w:pPr>
        <w:rPr>
          <w:sz w:val="28"/>
          <w:szCs w:val="28"/>
        </w:rPr>
      </w:pPr>
    </w:p>
    <w:p w14:paraId="469F04A8" w14:textId="581F8A9F" w:rsidR="00EA16AC" w:rsidRDefault="00EA16AC" w:rsidP="00EA16AC">
      <w:pPr>
        <w:jc w:val="both"/>
        <w:rPr>
          <w:iCs/>
        </w:rPr>
      </w:pPr>
      <w:r w:rsidRPr="00EB7872">
        <w:rPr>
          <w:iCs/>
        </w:rPr>
        <w:t>The EU SME Centre</w:t>
      </w:r>
      <w:r w:rsidR="00FE3743">
        <w:rPr>
          <w:iCs/>
        </w:rPr>
        <w:t xml:space="preserve"> (the Centre)</w:t>
      </w:r>
      <w:r w:rsidRPr="00EB7872">
        <w:rPr>
          <w:iCs/>
        </w:rPr>
        <w:t xml:space="preserve"> </w:t>
      </w:r>
      <w:r w:rsidR="00FE3743">
        <w:rPr>
          <w:iCs/>
        </w:rPr>
        <w:t xml:space="preserve">is a project </w:t>
      </w:r>
      <w:r w:rsidR="00FE3743" w:rsidRPr="00EB7872">
        <w:rPr>
          <w:iCs/>
        </w:rPr>
        <w:t>funded by the European Union</w:t>
      </w:r>
      <w:r w:rsidR="00FE3743">
        <w:rPr>
          <w:iCs/>
        </w:rPr>
        <w:t xml:space="preserve">, with aim to </w:t>
      </w:r>
      <w:r w:rsidRPr="00EB7872">
        <w:rPr>
          <w:iCs/>
        </w:rPr>
        <w:t xml:space="preserve">help EU </w:t>
      </w:r>
      <w:r>
        <w:rPr>
          <w:iCs/>
        </w:rPr>
        <w:t>small and medium-sized enterprise</w:t>
      </w:r>
      <w:r w:rsidRPr="00EB7872">
        <w:rPr>
          <w:iCs/>
        </w:rPr>
        <w:t>s</w:t>
      </w:r>
      <w:r>
        <w:rPr>
          <w:iCs/>
        </w:rPr>
        <w:t xml:space="preserve"> (SMEs)</w:t>
      </w:r>
      <w:r w:rsidRPr="00EB7872">
        <w:rPr>
          <w:iCs/>
        </w:rPr>
        <w:t xml:space="preserve"> </w:t>
      </w:r>
      <w:r w:rsidR="00FE3743">
        <w:rPr>
          <w:iCs/>
        </w:rPr>
        <w:t xml:space="preserve">that </w:t>
      </w:r>
      <w:r w:rsidRPr="00EB7872">
        <w:rPr>
          <w:iCs/>
        </w:rPr>
        <w:t xml:space="preserve">prepare to do business in China by providing them with a range of information, advice, training and support services. Established in October 2010, the Centre has entered its second phase which will run until July 2018. </w:t>
      </w:r>
    </w:p>
    <w:p w14:paraId="5D8270FA" w14:textId="77777777" w:rsidR="00EA16AC" w:rsidRPr="00EB7872" w:rsidRDefault="00EA16AC" w:rsidP="00EA16AC">
      <w:pPr>
        <w:jc w:val="both"/>
        <w:rPr>
          <w:iCs/>
        </w:rPr>
      </w:pPr>
    </w:p>
    <w:p w14:paraId="70351FC1" w14:textId="5EE0D63B" w:rsidR="00EA16AC" w:rsidRDefault="00EA16AC" w:rsidP="00EA16AC">
      <w:pPr>
        <w:pStyle w:val="BodyText"/>
        <w:jc w:val="both"/>
        <w:rPr>
          <w:iCs/>
        </w:rPr>
      </w:pPr>
      <w:r w:rsidRPr="00EB7872">
        <w:rPr>
          <w:iCs/>
        </w:rPr>
        <w:t xml:space="preserve">The Centre is implemented by a consortium of six partners - the China-Britain Business Council, the Benelux Chamber of Commerce, the China-Italy Chamber of Commerce, </w:t>
      </w:r>
      <w:r w:rsidR="004E5DCC" w:rsidRPr="00EB7872">
        <w:rPr>
          <w:iCs/>
        </w:rPr>
        <w:t>and the</w:t>
      </w:r>
      <w:r w:rsidRPr="00EB7872">
        <w:rPr>
          <w:iCs/>
        </w:rPr>
        <w:t xml:space="preserve"> French Chamber of Commerce in China, the EUROCHAMBRES, and the European Union Chamber of Commerce in China. </w:t>
      </w:r>
    </w:p>
    <w:p w14:paraId="41100F65" w14:textId="0796ACAC" w:rsidR="00EA16AC" w:rsidRDefault="00EA16AC" w:rsidP="00EA16AC">
      <w:pPr>
        <w:pStyle w:val="BodyText"/>
        <w:jc w:val="both"/>
        <w:rPr>
          <w:iCs/>
        </w:rPr>
      </w:pPr>
      <w:r>
        <w:rPr>
          <w:iCs/>
        </w:rPr>
        <w:t xml:space="preserve">The Centre is now looking for a bright individual </w:t>
      </w:r>
      <w:r w:rsidR="00943F4C">
        <w:rPr>
          <w:iCs/>
        </w:rPr>
        <w:t>taking the</w:t>
      </w:r>
      <w:r>
        <w:rPr>
          <w:iCs/>
        </w:rPr>
        <w:t xml:space="preserve"> role of </w:t>
      </w:r>
      <w:r>
        <w:rPr>
          <w:i/>
          <w:iCs/>
        </w:rPr>
        <w:t xml:space="preserve">Intern – </w:t>
      </w:r>
      <w:r w:rsidR="0071372B">
        <w:rPr>
          <w:i/>
          <w:iCs/>
        </w:rPr>
        <w:t xml:space="preserve">Project assistance </w:t>
      </w:r>
      <w:r>
        <w:rPr>
          <w:iCs/>
        </w:rPr>
        <w:t xml:space="preserve">to join </w:t>
      </w:r>
      <w:r w:rsidR="0071372B">
        <w:rPr>
          <w:iCs/>
        </w:rPr>
        <w:t>the</w:t>
      </w:r>
      <w:r>
        <w:rPr>
          <w:iCs/>
        </w:rPr>
        <w:t xml:space="preserve"> team in Beijing.</w:t>
      </w:r>
    </w:p>
    <w:p w14:paraId="071BF94D" w14:textId="77777777" w:rsidR="00692487" w:rsidRDefault="00692487" w:rsidP="00EA16AC">
      <w:pPr>
        <w:pStyle w:val="BodyText"/>
        <w:jc w:val="both"/>
        <w:rPr>
          <w:rFonts w:cs="Arial"/>
        </w:rPr>
      </w:pPr>
    </w:p>
    <w:p w14:paraId="202B7F45" w14:textId="77777777" w:rsidR="00EA16AC" w:rsidRDefault="00EA16AC" w:rsidP="00EA16AC">
      <w:pPr>
        <w:pStyle w:val="BodyText"/>
        <w:jc w:val="both"/>
        <w:rPr>
          <w:rFonts w:cs="Arial"/>
        </w:rPr>
      </w:pPr>
      <w:r w:rsidRPr="00EA16AC">
        <w:rPr>
          <w:rFonts w:cs="Arial"/>
          <w:b/>
        </w:rPr>
        <w:t>Description of responsibilities</w:t>
      </w:r>
      <w:r>
        <w:rPr>
          <w:rFonts w:cs="Arial"/>
        </w:rPr>
        <w:t>:</w:t>
      </w:r>
    </w:p>
    <w:p w14:paraId="5737A902" w14:textId="77777777" w:rsidR="00692487" w:rsidRDefault="00692487" w:rsidP="00EA16AC">
      <w:pPr>
        <w:pStyle w:val="BodyText"/>
        <w:jc w:val="both"/>
      </w:pPr>
    </w:p>
    <w:p w14:paraId="0313FF9F" w14:textId="7E1BEBB0" w:rsidR="00692487" w:rsidRDefault="0071372B" w:rsidP="00692487">
      <w:pPr>
        <w:pStyle w:val="ListParagraph"/>
        <w:numPr>
          <w:ilvl w:val="0"/>
          <w:numId w:val="1"/>
        </w:numPr>
      </w:pPr>
      <w:r>
        <w:t xml:space="preserve">Support to promote </w:t>
      </w:r>
      <w:r w:rsidR="00EA16AC">
        <w:t xml:space="preserve"> the EU SME Centre among the project’s stakeholders, through day-to-day administration, such as greeting guests, setting up meeting rooms for various events, helping </w:t>
      </w:r>
      <w:r w:rsidR="00692487">
        <w:t xml:space="preserve">hot desks; </w:t>
      </w:r>
    </w:p>
    <w:p w14:paraId="7D8163B1" w14:textId="31422632" w:rsidR="00EA16AC" w:rsidRDefault="00EA16AC" w:rsidP="00692487">
      <w:pPr>
        <w:pStyle w:val="ListParagraph"/>
        <w:numPr>
          <w:ilvl w:val="0"/>
          <w:numId w:val="1"/>
        </w:numPr>
      </w:pPr>
      <w:r>
        <w:t xml:space="preserve">Support with outreach activities in collaboration with Enterprise Europe Network partners </w:t>
      </w:r>
      <w:hyperlink r:id="rId8" w:history="1">
        <w:r w:rsidRPr="008303F3">
          <w:rPr>
            <w:rStyle w:val="Hyperlink"/>
          </w:rPr>
          <w:t>http://www.eupic.org.cn/</w:t>
        </w:r>
      </w:hyperlink>
      <w:r>
        <w:t xml:space="preserve"> ; </w:t>
      </w:r>
    </w:p>
    <w:p w14:paraId="67DA73D6" w14:textId="77777777" w:rsidR="00EA16AC" w:rsidRDefault="00EA16AC" w:rsidP="00692487">
      <w:pPr>
        <w:pStyle w:val="ListParagraph"/>
        <w:numPr>
          <w:ilvl w:val="0"/>
          <w:numId w:val="1"/>
        </w:numPr>
      </w:pPr>
      <w:r>
        <w:t>Assistance with updating website content;</w:t>
      </w:r>
    </w:p>
    <w:p w14:paraId="429AC038" w14:textId="77777777" w:rsidR="00EA16AC" w:rsidRDefault="00EA16AC" w:rsidP="00692487">
      <w:pPr>
        <w:pStyle w:val="ListParagraph"/>
        <w:numPr>
          <w:ilvl w:val="0"/>
          <w:numId w:val="1"/>
        </w:numPr>
      </w:pPr>
      <w:r>
        <w:t>Liaison with local service providers;</w:t>
      </w:r>
    </w:p>
    <w:p w14:paraId="45CCF843" w14:textId="6A31B449" w:rsidR="00EA16AC" w:rsidRDefault="00EA16AC" w:rsidP="00692487">
      <w:pPr>
        <w:pStyle w:val="ListParagraph"/>
        <w:numPr>
          <w:ilvl w:val="0"/>
          <w:numId w:val="1"/>
        </w:numPr>
      </w:pPr>
      <w:r>
        <w:t>Logistics support</w:t>
      </w:r>
      <w:r w:rsidR="00244685">
        <w:t>s</w:t>
      </w:r>
      <w:r>
        <w:t xml:space="preserve"> such as booking travel and accommodation for Centre staff and experts; </w:t>
      </w:r>
    </w:p>
    <w:p w14:paraId="1AA6A014" w14:textId="728418C1" w:rsidR="0071372B" w:rsidRDefault="00EA16AC" w:rsidP="00692487">
      <w:pPr>
        <w:pStyle w:val="ListParagraph"/>
        <w:numPr>
          <w:ilvl w:val="0"/>
          <w:numId w:val="1"/>
        </w:numPr>
      </w:pPr>
      <w:r>
        <w:t>Assist</w:t>
      </w:r>
      <w:r w:rsidR="00691CC5">
        <w:t>ance to</w:t>
      </w:r>
      <w:r>
        <w:t xml:space="preserve"> our in-house teams on data input and analysis, as well as reporting</w:t>
      </w:r>
      <w:r w:rsidR="00691CC5">
        <w:t xml:space="preserve"> and statistics, such as database;</w:t>
      </w:r>
    </w:p>
    <w:p w14:paraId="63229772" w14:textId="5FAD969F" w:rsidR="00FE3743" w:rsidRDefault="00FE3743" w:rsidP="00692487">
      <w:pPr>
        <w:pStyle w:val="ListParagraph"/>
        <w:numPr>
          <w:ilvl w:val="0"/>
          <w:numId w:val="1"/>
        </w:numPr>
      </w:pPr>
      <w:r>
        <w:t xml:space="preserve">Assistance with expertise researching on legal, market access and business development and draft replies; </w:t>
      </w:r>
    </w:p>
    <w:p w14:paraId="635D0CF6" w14:textId="102DBA0C" w:rsidR="00EA16AC" w:rsidRDefault="00FE3743" w:rsidP="00692487">
      <w:pPr>
        <w:pStyle w:val="ListParagraph"/>
        <w:numPr>
          <w:ilvl w:val="0"/>
          <w:numId w:val="1"/>
        </w:numPr>
      </w:pPr>
      <w:r>
        <w:t>Translation, editing such as contract, documentations;</w:t>
      </w:r>
    </w:p>
    <w:p w14:paraId="002740B9" w14:textId="6E92692F" w:rsidR="00FE3743" w:rsidRDefault="00FE3743" w:rsidP="00692487">
      <w:pPr>
        <w:pStyle w:val="ListParagraph"/>
        <w:numPr>
          <w:ilvl w:val="0"/>
          <w:numId w:val="1"/>
        </w:numPr>
      </w:pPr>
      <w:r>
        <w:t xml:space="preserve">Others required by the operation of the Project </w:t>
      </w:r>
    </w:p>
    <w:p w14:paraId="3795E85E" w14:textId="77777777" w:rsidR="00692487" w:rsidRDefault="00692487" w:rsidP="00EA16AC">
      <w:pPr>
        <w:pStyle w:val="BodyText"/>
        <w:jc w:val="both"/>
        <w:rPr>
          <w:b/>
        </w:rPr>
      </w:pPr>
    </w:p>
    <w:p w14:paraId="03C7256B" w14:textId="77777777" w:rsidR="00EA16AC" w:rsidRDefault="00EA16AC" w:rsidP="00EA16AC">
      <w:pPr>
        <w:pStyle w:val="BodyText"/>
        <w:jc w:val="both"/>
        <w:rPr>
          <w:b/>
        </w:rPr>
      </w:pPr>
      <w:r w:rsidRPr="00EA16AC">
        <w:rPr>
          <w:b/>
        </w:rPr>
        <w:t xml:space="preserve">Requirements and qualifications:  </w:t>
      </w:r>
    </w:p>
    <w:p w14:paraId="0D002FD3" w14:textId="77777777" w:rsidR="00692487" w:rsidRPr="00EA16AC" w:rsidRDefault="00692487" w:rsidP="00EA16AC">
      <w:pPr>
        <w:pStyle w:val="BodyText"/>
        <w:jc w:val="both"/>
        <w:rPr>
          <w:b/>
        </w:rPr>
      </w:pPr>
    </w:p>
    <w:p w14:paraId="09F32A81" w14:textId="77777777" w:rsidR="00EA16AC" w:rsidRDefault="00EA16AC" w:rsidP="00EA16AC">
      <w:pPr>
        <w:pStyle w:val="ListParagraph"/>
        <w:numPr>
          <w:ilvl w:val="0"/>
          <w:numId w:val="1"/>
        </w:numPr>
      </w:pPr>
      <w:r>
        <w:t xml:space="preserve">Enthusiastic to work with European stakeholders to promote the EU SME Centre and a client-focused attitude towards people; </w:t>
      </w:r>
    </w:p>
    <w:p w14:paraId="50B245EB" w14:textId="77777777" w:rsidR="00EA16AC" w:rsidRDefault="00EA16AC" w:rsidP="00EA16AC">
      <w:pPr>
        <w:pStyle w:val="ListParagraph"/>
        <w:numPr>
          <w:ilvl w:val="0"/>
          <w:numId w:val="1"/>
        </w:numPr>
      </w:pPr>
      <w:r>
        <w:t>Excellent organisation, analytical and communications skills;</w:t>
      </w:r>
    </w:p>
    <w:p w14:paraId="1261BEA3" w14:textId="7ADAA629" w:rsidR="00EA16AC" w:rsidRDefault="00EA16AC" w:rsidP="005961CA">
      <w:pPr>
        <w:pStyle w:val="ListParagraph"/>
        <w:numPr>
          <w:ilvl w:val="0"/>
          <w:numId w:val="1"/>
        </w:numPr>
      </w:pPr>
      <w:r>
        <w:t xml:space="preserve">Strong IT skills, with an excellent knowledge on how to </w:t>
      </w:r>
      <w:r w:rsidR="005961CA">
        <w:t xml:space="preserve">use Excel, Word and PowerPoint - </w:t>
      </w:r>
      <w:r>
        <w:t>Interest and experience in digital marketing and social media would be a plus;</w:t>
      </w:r>
    </w:p>
    <w:p w14:paraId="4ADB2B56" w14:textId="5507F372" w:rsidR="00EA16AC" w:rsidRDefault="00FE3743" w:rsidP="00EA16AC">
      <w:pPr>
        <w:pStyle w:val="ListParagraph"/>
        <w:numPr>
          <w:ilvl w:val="0"/>
          <w:numId w:val="1"/>
        </w:numPr>
      </w:pPr>
      <w:r>
        <w:t xml:space="preserve">University graduate, </w:t>
      </w:r>
      <w:r w:rsidR="00A06B75">
        <w:t xml:space="preserve">marketing and business background is preferable; </w:t>
      </w:r>
    </w:p>
    <w:p w14:paraId="551A5DF4" w14:textId="067715B4" w:rsidR="00EA16AC" w:rsidRDefault="00EA16AC" w:rsidP="00EA16AC">
      <w:pPr>
        <w:pStyle w:val="ListParagraph"/>
        <w:numPr>
          <w:ilvl w:val="0"/>
          <w:numId w:val="1"/>
        </w:numPr>
      </w:pPr>
      <w:r>
        <w:t>Wor</w:t>
      </w:r>
      <w:r w:rsidR="005961CA">
        <w:t>king language will be English - p</w:t>
      </w:r>
      <w:r>
        <w:t>roficiency (spoken and written) in other languages would be an advantage;</w:t>
      </w:r>
    </w:p>
    <w:p w14:paraId="169B4726" w14:textId="77777777" w:rsidR="005961CA" w:rsidRDefault="00EA16AC" w:rsidP="00EA16AC">
      <w:pPr>
        <w:pStyle w:val="BodyText"/>
        <w:numPr>
          <w:ilvl w:val="0"/>
          <w:numId w:val="1"/>
        </w:numPr>
        <w:spacing w:after="0"/>
        <w:ind w:left="714" w:hanging="357"/>
      </w:pPr>
      <w:r>
        <w:t>Candidates of any nationality are welcome to apply for this position</w:t>
      </w:r>
      <w:r w:rsidR="005961CA">
        <w:t xml:space="preserve"> - </w:t>
      </w:r>
      <w:r>
        <w:t xml:space="preserve">excellent Chinese language skills would be preferable; </w:t>
      </w:r>
    </w:p>
    <w:p w14:paraId="6F934011" w14:textId="5E054662" w:rsidR="00EA16AC" w:rsidRPr="00EA16AC" w:rsidRDefault="00EA16AC" w:rsidP="00EA16AC">
      <w:pPr>
        <w:pStyle w:val="BodyText"/>
        <w:numPr>
          <w:ilvl w:val="0"/>
          <w:numId w:val="1"/>
        </w:numPr>
        <w:spacing w:after="0"/>
        <w:ind w:left="714" w:hanging="357"/>
      </w:pPr>
      <w:r>
        <w:t xml:space="preserve">Candidates outside of mainland of China </w:t>
      </w:r>
      <w:r w:rsidRPr="00EA16AC">
        <w:t>only with a valid residence permit/visa will be considered.</w:t>
      </w:r>
    </w:p>
    <w:p w14:paraId="7F0DB1A0" w14:textId="77777777" w:rsidR="00EA16AC" w:rsidRDefault="00EA16AC" w:rsidP="00EA16AC">
      <w:pPr>
        <w:pStyle w:val="ListParagraph"/>
        <w:ind w:left="0"/>
      </w:pPr>
    </w:p>
    <w:p w14:paraId="4B644514" w14:textId="3F7682C2" w:rsidR="00EA16AC" w:rsidRDefault="00EA16AC" w:rsidP="00EA16AC">
      <w:r>
        <w:t xml:space="preserve">Duration of the internship: 6 months.  </w:t>
      </w:r>
    </w:p>
    <w:p w14:paraId="7FA808F9" w14:textId="40832B09" w:rsidR="00EA16AC" w:rsidRDefault="00EA16AC" w:rsidP="00EA16AC">
      <w:r>
        <w:lastRenderedPageBreak/>
        <w:t>Interested candidates can send their CV and cover letter to</w:t>
      </w:r>
      <w:r>
        <w:rPr>
          <w:rFonts w:hint="eastAsia"/>
        </w:rPr>
        <w:t>:</w:t>
      </w:r>
    </w:p>
    <w:p w14:paraId="6C6D440C" w14:textId="77777777" w:rsidR="00EA16AC" w:rsidRDefault="0029215E" w:rsidP="00EA16AC">
      <w:pPr>
        <w:rPr>
          <w:lang w:eastAsia="zh-CN"/>
        </w:rPr>
      </w:pPr>
      <w:hyperlink r:id="rId9" w:history="1">
        <w:r w:rsidR="00EA16AC" w:rsidRPr="008303F3">
          <w:rPr>
            <w:rStyle w:val="Hyperlink"/>
            <w:lang w:eastAsia="zh-CN"/>
          </w:rPr>
          <w:t>hr</w:t>
        </w:r>
        <w:r w:rsidR="00EA16AC" w:rsidRPr="008303F3">
          <w:rPr>
            <w:rStyle w:val="Hyperlink"/>
            <w:rFonts w:hint="eastAsia"/>
            <w:lang w:eastAsia="zh-CN"/>
          </w:rPr>
          <w:t>@</w:t>
        </w:r>
        <w:r w:rsidR="00EA16AC" w:rsidRPr="008303F3">
          <w:rPr>
            <w:rStyle w:val="Hyperlink"/>
            <w:lang w:eastAsia="zh-CN"/>
          </w:rPr>
          <w:t>eusmecentre.org.cn</w:t>
        </w:r>
      </w:hyperlink>
    </w:p>
    <w:p w14:paraId="3C064514" w14:textId="77777777" w:rsidR="00EA16AC" w:rsidRDefault="00EA16AC" w:rsidP="00EA16AC"/>
    <w:p w14:paraId="273EB4E0" w14:textId="0D5B87BF" w:rsidR="00FD0C93" w:rsidRDefault="00EA16AC" w:rsidP="00692487">
      <w:r>
        <w:t xml:space="preserve">For further information about the EU </w:t>
      </w:r>
      <w:bookmarkStart w:id="0" w:name="_GoBack"/>
      <w:bookmarkEnd w:id="0"/>
      <w:r>
        <w:t xml:space="preserve">SME Centre, visit </w:t>
      </w:r>
      <w:hyperlink r:id="rId10" w:history="1">
        <w:r w:rsidRPr="000A720A">
          <w:rPr>
            <w:rStyle w:val="Hyperlink"/>
          </w:rPr>
          <w:t>www.eusmecentre.org.cn</w:t>
        </w:r>
      </w:hyperlink>
      <w:r>
        <w:rPr>
          <w:rStyle w:val="Hyperlink"/>
        </w:rPr>
        <w:t xml:space="preserve">     </w:t>
      </w:r>
    </w:p>
    <w:sectPr w:rsidR="00FD0C93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6AF75" w15:done="0"/>
  <w15:commentEx w15:paraId="7B15E6E1" w15:paraIdParent="44D6AF75" w15:done="0"/>
  <w15:commentEx w15:paraId="12473B9B" w15:done="0"/>
  <w15:commentEx w15:paraId="51C652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9837E" w14:textId="77777777" w:rsidR="005F2220" w:rsidRDefault="005F2220">
      <w:r>
        <w:separator/>
      </w:r>
    </w:p>
  </w:endnote>
  <w:endnote w:type="continuationSeparator" w:id="0">
    <w:p w14:paraId="1A4CC473" w14:textId="77777777" w:rsidR="005F2220" w:rsidRDefault="005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8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A294" w14:textId="775BE1DD" w:rsidR="00376165" w:rsidRDefault="00376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7F7D8" w14:textId="77777777" w:rsidR="00376165" w:rsidRDefault="00376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8CCC" w14:textId="77777777" w:rsidR="005F2220" w:rsidRDefault="005F2220">
      <w:r>
        <w:separator/>
      </w:r>
    </w:p>
  </w:footnote>
  <w:footnote w:type="continuationSeparator" w:id="0">
    <w:p w14:paraId="48C42D58" w14:textId="77777777" w:rsidR="005F2220" w:rsidRDefault="005F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E889E" w14:textId="77777777" w:rsidR="007468C3" w:rsidRDefault="00F47CDF" w:rsidP="00EA16AC">
    <w:r>
      <w:rPr>
        <w:noProof/>
        <w:lang w:val="en-US" w:eastAsia="zh-CN" w:bidi="ar-SA"/>
      </w:rPr>
      <w:drawing>
        <wp:inline distT="0" distB="0" distL="0" distR="0" wp14:anchorId="34BA0B59" wp14:editId="5DB67813">
          <wp:extent cx="2190750" cy="1160355"/>
          <wp:effectExtent l="0" t="0" r="0" b="1905"/>
          <wp:docPr id="1" name="Picture 1" descr="438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8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6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5281602"/>
    <w:multiLevelType w:val="hybridMultilevel"/>
    <w:tmpl w:val="0D2A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-Laure Maddy">
    <w15:presenceInfo w15:providerId="None" w15:userId="Anne-Laure Ma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F"/>
    <w:rsid w:val="00025A19"/>
    <w:rsid w:val="001A683E"/>
    <w:rsid w:val="00244685"/>
    <w:rsid w:val="0028755F"/>
    <w:rsid w:val="0029215E"/>
    <w:rsid w:val="002F2C97"/>
    <w:rsid w:val="00342028"/>
    <w:rsid w:val="00376165"/>
    <w:rsid w:val="00434D49"/>
    <w:rsid w:val="004B4DBB"/>
    <w:rsid w:val="004E5DCC"/>
    <w:rsid w:val="00536237"/>
    <w:rsid w:val="0055648C"/>
    <w:rsid w:val="005961CA"/>
    <w:rsid w:val="005F2220"/>
    <w:rsid w:val="00691CC5"/>
    <w:rsid w:val="00692487"/>
    <w:rsid w:val="006D1B1A"/>
    <w:rsid w:val="0071372B"/>
    <w:rsid w:val="007C495B"/>
    <w:rsid w:val="008E303A"/>
    <w:rsid w:val="008E4B80"/>
    <w:rsid w:val="00943F4C"/>
    <w:rsid w:val="00986261"/>
    <w:rsid w:val="009C14DC"/>
    <w:rsid w:val="00A06B75"/>
    <w:rsid w:val="00AA667D"/>
    <w:rsid w:val="00AC2497"/>
    <w:rsid w:val="00AC5995"/>
    <w:rsid w:val="00B2113E"/>
    <w:rsid w:val="00B4637F"/>
    <w:rsid w:val="00B529BE"/>
    <w:rsid w:val="00B82B89"/>
    <w:rsid w:val="00BC2173"/>
    <w:rsid w:val="00BF1441"/>
    <w:rsid w:val="00C04CFD"/>
    <w:rsid w:val="00C24A4C"/>
    <w:rsid w:val="00D12C69"/>
    <w:rsid w:val="00DF2C50"/>
    <w:rsid w:val="00E21290"/>
    <w:rsid w:val="00E26789"/>
    <w:rsid w:val="00E44F86"/>
    <w:rsid w:val="00E62798"/>
    <w:rsid w:val="00EA16AC"/>
    <w:rsid w:val="00EA4567"/>
    <w:rsid w:val="00EB7872"/>
    <w:rsid w:val="00F37CAA"/>
    <w:rsid w:val="00F47CDF"/>
    <w:rsid w:val="00FD0C93"/>
    <w:rsid w:val="00FE3743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DF"/>
    <w:pPr>
      <w:widowControl w:val="0"/>
      <w:suppressAutoHyphens/>
      <w:spacing w:after="0" w:line="240" w:lineRule="auto"/>
    </w:pPr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CDF"/>
    <w:rPr>
      <w:color w:val="000080"/>
      <w:u w:val="single"/>
    </w:rPr>
  </w:style>
  <w:style w:type="paragraph" w:styleId="BodyText">
    <w:name w:val="Body Text"/>
    <w:basedOn w:val="Normal"/>
    <w:link w:val="BodyTextChar"/>
    <w:rsid w:val="00F47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7CDF"/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paragraph" w:styleId="ListParagraph">
    <w:name w:val="List Paragraph"/>
    <w:basedOn w:val="Normal"/>
    <w:qFormat/>
    <w:rsid w:val="00F47C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C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DF"/>
    <w:rPr>
      <w:rFonts w:ascii="Tahoma" w:eastAsia="宋体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A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67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67D"/>
    <w:rPr>
      <w:rFonts w:ascii="Times New Roman" w:eastAsia="宋体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67D"/>
    <w:rPr>
      <w:rFonts w:ascii="Times New Roman" w:eastAsia="宋体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76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5"/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76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165"/>
    <w:rPr>
      <w:rFonts w:ascii="Times New Roman" w:eastAsia="宋体" w:hAnsi="Times New Roman" w:cs="Mangal"/>
      <w:kern w:val="1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DF"/>
    <w:pPr>
      <w:widowControl w:val="0"/>
      <w:suppressAutoHyphens/>
      <w:spacing w:after="0" w:line="240" w:lineRule="auto"/>
    </w:pPr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CDF"/>
    <w:rPr>
      <w:color w:val="000080"/>
      <w:u w:val="single"/>
    </w:rPr>
  </w:style>
  <w:style w:type="paragraph" w:styleId="BodyText">
    <w:name w:val="Body Text"/>
    <w:basedOn w:val="Normal"/>
    <w:link w:val="BodyTextChar"/>
    <w:rsid w:val="00F47C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7CDF"/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paragraph" w:styleId="ListParagraph">
    <w:name w:val="List Paragraph"/>
    <w:basedOn w:val="Normal"/>
    <w:qFormat/>
    <w:rsid w:val="00F47C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C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DF"/>
    <w:rPr>
      <w:rFonts w:ascii="Tahoma" w:eastAsia="宋体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A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67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67D"/>
    <w:rPr>
      <w:rFonts w:ascii="Times New Roman" w:eastAsia="宋体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67D"/>
    <w:rPr>
      <w:rFonts w:ascii="Times New Roman" w:eastAsia="宋体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76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5"/>
    <w:rPr>
      <w:rFonts w:ascii="Times New Roman" w:eastAsia="宋体" w:hAnsi="Times New Roman" w:cs="Mangal"/>
      <w:kern w:val="1"/>
      <w:szCs w:val="24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76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165"/>
    <w:rPr>
      <w:rFonts w:ascii="Times New Roman" w:eastAsia="宋体" w:hAnsi="Times New Roman" w:cs="Mangal"/>
      <w:kern w:val="1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ic.org.c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eusmecentre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eusmecentre.org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Cui</dc:creator>
  <cp:lastModifiedBy>Diana Cui</cp:lastModifiedBy>
  <cp:revision>61</cp:revision>
  <cp:lastPrinted>2015-05-13T02:43:00Z</cp:lastPrinted>
  <dcterms:created xsi:type="dcterms:W3CDTF">2015-03-16T07:13:00Z</dcterms:created>
  <dcterms:modified xsi:type="dcterms:W3CDTF">2016-01-27T09:40:00Z</dcterms:modified>
</cp:coreProperties>
</file>